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370A" w14:textId="5E92B59D" w:rsidR="00715B3F" w:rsidRDefault="003E0AD6" w:rsidP="00715B3F">
      <w:pPr>
        <w:widowControl/>
        <w:spacing w:before="100" w:beforeAutospacing="1" w:after="100" w:afterAutospacing="1" w:line="402" w:lineRule="atLeast"/>
        <w:outlineLvl w:val="3"/>
        <w:rPr>
          <w:rFonts w:ascii="Arial" w:eastAsia="新細明體" w:hAnsi="Arial" w:cs="Arial"/>
          <w:b/>
          <w:bCs/>
          <w:kern w:val="0"/>
          <w:szCs w:val="24"/>
        </w:rPr>
      </w:pPr>
      <w:r w:rsidRPr="003E0AD6">
        <w:rPr>
          <w:rFonts w:ascii="Arial" w:eastAsia="新細明體" w:hAnsi="Arial" w:cs="Arial"/>
          <w:b/>
          <w:bCs/>
          <w:kern w:val="0"/>
          <w:szCs w:val="24"/>
        </w:rPr>
        <w:t>【徵才】聯華電子股份有限公</w:t>
      </w:r>
      <w:r w:rsidR="00715B3F">
        <w:rPr>
          <w:rFonts w:ascii="Arial" w:eastAsia="新細明體" w:hAnsi="Arial" w:cs="Arial" w:hint="eastAsia"/>
          <w:b/>
          <w:bCs/>
          <w:kern w:val="0"/>
          <w:szCs w:val="24"/>
        </w:rPr>
        <w:t>司</w:t>
      </w:r>
    </w:p>
    <w:p w14:paraId="7873A54C" w14:textId="30A813BE" w:rsidR="003E0AD6" w:rsidRDefault="003E0AD6" w:rsidP="00715B3F">
      <w:pPr>
        <w:widowControl/>
        <w:spacing w:line="0" w:lineRule="atLeast"/>
        <w:outlineLvl w:val="3"/>
        <w:rPr>
          <w:rFonts w:ascii="標楷體" w:eastAsia="標楷體" w:hAnsi="標楷體" w:cs="Arial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南科12吋廠擴廠強力招募固定夜班技術員，歡迎同學踴躍投遞履歷(採預約線上面試)，謝謝您!</w:t>
      </w:r>
    </w:p>
    <w:p w14:paraId="7DE62E25" w14:textId="77777777" w:rsidR="00715B3F" w:rsidRPr="008A72E2" w:rsidRDefault="00715B3F" w:rsidP="00715B3F">
      <w:pPr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8A72E2">
        <w:rPr>
          <w:rFonts w:ascii="Times New Roman" w:eastAsia="標楷體" w:hAnsi="Times New Roman" w:cs="Times New Roman"/>
          <w:color w:val="222222"/>
          <w:kern w:val="0"/>
          <w:szCs w:val="24"/>
        </w:rPr>
        <w:t>104</w:t>
      </w:r>
      <w:r w:rsidRPr="008A72E2">
        <w:rPr>
          <w:rFonts w:ascii="Times New Roman" w:eastAsia="標楷體" w:hAnsi="Times New Roman" w:cs="Times New Roman"/>
          <w:color w:val="222222"/>
          <w:kern w:val="0"/>
          <w:szCs w:val="24"/>
        </w:rPr>
        <w:t>人力銀行網站：</w:t>
      </w:r>
      <w:r w:rsidRPr="008A72E2">
        <w:rPr>
          <w:rFonts w:ascii="Times New Roman" w:eastAsia="標楷體" w:hAnsi="Times New Roman" w:cs="Times New Roman"/>
          <w:color w:val="222222"/>
          <w:kern w:val="0"/>
          <w:szCs w:val="24"/>
        </w:rPr>
        <w:t>https://www.104.com.tw/job/73lo4?jobsource=cs_2018indexpoc</w:t>
      </w:r>
    </w:p>
    <w:p w14:paraId="02852BEB" w14:textId="77777777" w:rsidR="00715B3F" w:rsidRPr="008A72E2" w:rsidRDefault="00715B3F" w:rsidP="00715B3F">
      <w:pPr>
        <w:rPr>
          <w:rFonts w:ascii="Times New Roman" w:hAnsi="Times New Roman" w:cs="Times New Roman"/>
        </w:rPr>
      </w:pPr>
      <w:r w:rsidRPr="008A72E2">
        <w:rPr>
          <w:rFonts w:ascii="Times New Roman" w:eastAsia="標楷體" w:hAnsi="Times New Roman" w:cs="Times New Roman"/>
          <w:color w:val="222222"/>
          <w:kern w:val="0"/>
          <w:szCs w:val="24"/>
        </w:rPr>
        <w:t>公司簡介與詳情：</w:t>
      </w:r>
      <w:r w:rsidRPr="008A72E2">
        <w:rPr>
          <w:rFonts w:ascii="Times New Roman" w:eastAsia="標楷體" w:hAnsi="Times New Roman" w:cs="Times New Roman"/>
          <w:color w:val="222222"/>
          <w:kern w:val="0"/>
          <w:szCs w:val="24"/>
        </w:rPr>
        <w:t>https://careers.umc.com/</w:t>
      </w:r>
    </w:p>
    <w:p w14:paraId="3B0A31C5" w14:textId="77777777" w:rsidR="00715B3F" w:rsidRPr="00715B3F" w:rsidRDefault="00715B3F" w:rsidP="00715B3F">
      <w:pPr>
        <w:widowControl/>
        <w:spacing w:line="0" w:lineRule="atLeast"/>
        <w:outlineLvl w:val="3"/>
        <w:rPr>
          <w:rFonts w:ascii="Arial" w:eastAsia="新細明體" w:hAnsi="Arial" w:cs="Arial" w:hint="eastAsia"/>
          <w:kern w:val="0"/>
          <w:szCs w:val="24"/>
        </w:rPr>
      </w:pPr>
    </w:p>
    <w:p w14:paraId="07994F1F" w14:textId="77777777" w:rsidR="003E0AD6" w:rsidRPr="00715B3F" w:rsidRDefault="003E0AD6" w:rsidP="003E0AD6">
      <w:pPr>
        <w:rPr>
          <w:rFonts w:ascii="標楷體" w:eastAsia="標楷體" w:hAnsi="標楷體" w:cs="Arial" w:hint="eastAsia"/>
          <w:b/>
          <w:bCs/>
          <w:color w:val="222222"/>
          <w:kern w:val="0"/>
          <w:szCs w:val="24"/>
        </w:rPr>
      </w:pPr>
      <w:r w:rsidRPr="00715B3F">
        <w:rPr>
          <w:rFonts w:ascii="標楷體" w:eastAsia="標楷體" w:hAnsi="標楷體" w:cs="Arial" w:hint="eastAsia"/>
          <w:b/>
          <w:bCs/>
          <w:color w:val="222222"/>
          <w:kern w:val="0"/>
          <w:szCs w:val="24"/>
        </w:rPr>
        <w:t>重點招募職缺：固定夜班技術員，月薪35,000元以上</w:t>
      </w:r>
    </w:p>
    <w:p w14:paraId="1F7D0B24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【薪資福利】</w:t>
      </w:r>
    </w:p>
    <w:p w14:paraId="1B21245F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1. 夜班久任獎金：20,000/年</w:t>
      </w:r>
    </w:p>
    <w:p w14:paraId="617CFE24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2. 夜班服務獎金：30,000/年</w:t>
      </w:r>
    </w:p>
    <w:p w14:paraId="132E9CAC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3. 夜班新人簽約金：20,000元</w:t>
      </w:r>
    </w:p>
    <w:p w14:paraId="7E3D340B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4. 另有獎金、調薪、分紅制度</w:t>
      </w:r>
    </w:p>
    <w:p w14:paraId="0D0287BB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*各項獎金、薪資、津貼與福利事項依公司相關規定辦理</w:t>
      </w:r>
    </w:p>
    <w:p w14:paraId="351DBC9E" w14:textId="77777777" w:rsidR="003E0AD6" w:rsidRPr="003E0AD6" w:rsidRDefault="003E0AD6" w:rsidP="003E0AD6">
      <w:pPr>
        <w:rPr>
          <w:rFonts w:ascii="標楷體" w:eastAsia="標楷體" w:hAnsi="標楷體" w:cs="Arial"/>
          <w:color w:val="222222"/>
          <w:kern w:val="0"/>
          <w:szCs w:val="24"/>
        </w:rPr>
      </w:pPr>
    </w:p>
    <w:p w14:paraId="50D9CF44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工作內容：</w:t>
      </w:r>
    </w:p>
    <w:p w14:paraId="4EF143B0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1.無塵室生產機台操作(須著無塵衣)</w:t>
      </w:r>
    </w:p>
    <w:p w14:paraId="18BE8491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2.四班二輪(固定夜班班別)，工作兩天、休息兩天</w:t>
      </w:r>
    </w:p>
    <w:p w14:paraId="5FF0690B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3.工作時間：夜班：晚上7:20~翌晨7:20</w:t>
      </w:r>
    </w:p>
    <w:p w14:paraId="24FAB7F2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4.夜班平均月薪39,300元</w:t>
      </w:r>
    </w:p>
    <w:p w14:paraId="416F7670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5. 面試採預約制，會以電話/email通知視訊面談時間，邀約專線06-5054888 轉分機 王小姐18519</w:t>
      </w:r>
    </w:p>
    <w:p w14:paraId="6C1F7104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需求條件：高中、專科、大學 。</w:t>
      </w:r>
    </w:p>
    <w:p w14:paraId="0D3F877D" w14:textId="77777777" w:rsidR="003E0AD6" w:rsidRPr="003E0AD6" w:rsidRDefault="003E0AD6" w:rsidP="003E0AD6">
      <w:pPr>
        <w:rPr>
          <w:rFonts w:ascii="標楷體" w:eastAsia="標楷體" w:hAnsi="標楷體" w:cs="Arial"/>
          <w:color w:val="222222"/>
          <w:kern w:val="0"/>
          <w:szCs w:val="24"/>
        </w:rPr>
      </w:pPr>
    </w:p>
    <w:p w14:paraId="27C73C23" w14:textId="2CAD1020" w:rsidR="003E0AD6" w:rsidRPr="00715B3F" w:rsidRDefault="003E0AD6" w:rsidP="003E0AD6">
      <w:pPr>
        <w:rPr>
          <w:rFonts w:ascii="標楷體" w:eastAsia="標楷體" w:hAnsi="標楷體" w:cs="Arial" w:hint="eastAsia"/>
          <w:b/>
          <w:bCs/>
          <w:color w:val="222222"/>
          <w:kern w:val="0"/>
          <w:szCs w:val="24"/>
        </w:rPr>
      </w:pPr>
      <w:r w:rsidRPr="00715B3F">
        <w:rPr>
          <w:rFonts w:ascii="標楷體" w:eastAsia="標楷體" w:hAnsi="標楷體" w:cs="Arial" w:hint="eastAsia"/>
          <w:b/>
          <w:bCs/>
          <w:color w:val="222222"/>
          <w:kern w:val="0"/>
          <w:szCs w:val="24"/>
        </w:rPr>
        <w:t>重點招募職缺：固定夜班助理工程師， 月薪35,000元以上</w:t>
      </w:r>
    </w:p>
    <w:p w14:paraId="215AD26C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工作內容：</w:t>
      </w:r>
    </w:p>
    <w:p w14:paraId="34474C8E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1.協助工程師進行資料整理分析及產品、機台異常處理</w:t>
      </w:r>
    </w:p>
    <w:p w14:paraId="2E50BCD4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2.協助彙整製程及設備相關報表及分析</w:t>
      </w:r>
    </w:p>
    <w:p w14:paraId="6A68D14D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3.協助工程實驗及異常產品、機台追蹤</w:t>
      </w:r>
    </w:p>
    <w:p w14:paraId="52327154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4.協助產品、機台異常處理</w:t>
      </w:r>
    </w:p>
    <w:p w14:paraId="7432951B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5.協助工程師參與工程改良改善之運作</w:t>
      </w:r>
    </w:p>
    <w:p w14:paraId="538F14BC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6.協助工程實驗及異常產品品質追蹤</w:t>
      </w:r>
    </w:p>
    <w:p w14:paraId="331B47BD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7.協助文件建檔管理及相關資料查詢</w:t>
      </w:r>
    </w:p>
    <w:p w14:paraId="389BF687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8.面試採預約制，會以電話/email通知視訊面談時間</w:t>
      </w:r>
    </w:p>
    <w:p w14:paraId="524D5CDA" w14:textId="77777777" w:rsidR="003E0AD6" w:rsidRPr="003E0AD6" w:rsidRDefault="003E0AD6" w:rsidP="003E0AD6">
      <w:pPr>
        <w:rPr>
          <w:rFonts w:ascii="標楷體" w:eastAsia="標楷體" w:hAnsi="標楷體" w:cs="Arial"/>
          <w:color w:val="222222"/>
          <w:kern w:val="0"/>
          <w:szCs w:val="24"/>
        </w:rPr>
      </w:pPr>
    </w:p>
    <w:p w14:paraId="7CEFFFCB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福利制度：</w:t>
      </w:r>
    </w:p>
    <w:p w14:paraId="1E34FE77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1.年薪12個月</w:t>
      </w:r>
    </w:p>
    <w:p w14:paraId="7212EE79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2.津貼 : 依擔任職務內容提供各式津貼 (如輪班津貼、技術津貼...等)</w:t>
      </w:r>
    </w:p>
    <w:p w14:paraId="5B539097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3.獎金 :視公司政策發放不同項目獎金(例如:三節節慶獎金2個月、勉勵性之久任獎金、激勵獎金等) 屬非經常性獎金</w:t>
      </w:r>
    </w:p>
    <w:p w14:paraId="2FDEDBC8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4.依個人績效年度調薪</w:t>
      </w:r>
    </w:p>
    <w:p w14:paraId="13A242DA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5.依規範提撥員工酬勞(紅利)</w:t>
      </w:r>
    </w:p>
    <w:p w14:paraId="52EB6BB4" w14:textId="77777777" w:rsidR="003E0AD6" w:rsidRPr="003E0AD6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*各項獎金、薪資、津貼與福利事項依公司相關規定辦理</w:t>
      </w:r>
    </w:p>
    <w:p w14:paraId="1591EB18" w14:textId="6E6398B4" w:rsidR="008A72E2" w:rsidRPr="00715B3F" w:rsidRDefault="003E0AD6" w:rsidP="003E0AD6">
      <w:pPr>
        <w:rPr>
          <w:rFonts w:ascii="標楷體" w:eastAsia="標楷體" w:hAnsi="標楷體" w:cs="Arial" w:hint="eastAsia"/>
          <w:color w:val="222222"/>
          <w:kern w:val="0"/>
          <w:szCs w:val="24"/>
        </w:rPr>
      </w:pPr>
      <w:r w:rsidRPr="003E0AD6">
        <w:rPr>
          <w:rFonts w:ascii="標楷體" w:eastAsia="標楷體" w:hAnsi="標楷體" w:cs="Arial" w:hint="eastAsia"/>
          <w:color w:val="222222"/>
          <w:kern w:val="0"/>
          <w:szCs w:val="24"/>
        </w:rPr>
        <w:t>需求條件：科系不拘，需大學畢。</w:t>
      </w:r>
    </w:p>
    <w:sectPr w:rsidR="008A72E2" w:rsidRPr="00715B3F" w:rsidSect="004217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6A5"/>
    <w:multiLevelType w:val="multilevel"/>
    <w:tmpl w:val="6AE4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E4740"/>
    <w:multiLevelType w:val="multilevel"/>
    <w:tmpl w:val="5F70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A6A93"/>
    <w:multiLevelType w:val="multilevel"/>
    <w:tmpl w:val="C68E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001553">
    <w:abstractNumId w:val="0"/>
  </w:num>
  <w:num w:numId="2" w16cid:durableId="951597991">
    <w:abstractNumId w:val="1"/>
  </w:num>
  <w:num w:numId="3" w16cid:durableId="840050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BD"/>
    <w:rsid w:val="00124923"/>
    <w:rsid w:val="003E0AD6"/>
    <w:rsid w:val="004217BD"/>
    <w:rsid w:val="00715B3F"/>
    <w:rsid w:val="008A72E2"/>
    <w:rsid w:val="00B55319"/>
    <w:rsid w:val="00C65A71"/>
    <w:rsid w:val="00DA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B5E9"/>
  <w15:chartTrackingRefBased/>
  <w15:docId w15:val="{401D9604-5518-4393-8CAD-796F5238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3E0AD6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17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4217BD"/>
    <w:rPr>
      <w:color w:val="0000FF"/>
      <w:u w:val="single"/>
    </w:rPr>
  </w:style>
  <w:style w:type="character" w:customStyle="1" w:styleId="40">
    <w:name w:val="標題 4 字元"/>
    <w:basedOn w:val="a0"/>
    <w:link w:val="4"/>
    <w:uiPriority w:val="9"/>
    <w:rsid w:val="003E0AD6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LINJIAYU</dc:creator>
  <cp:keywords/>
  <dc:description/>
  <cp:lastModifiedBy>LINJIAYU</cp:lastModifiedBy>
  <cp:revision>6</cp:revision>
  <dcterms:created xsi:type="dcterms:W3CDTF">2022-04-22T01:33:00Z</dcterms:created>
  <dcterms:modified xsi:type="dcterms:W3CDTF">2022-04-22T01:53:00Z</dcterms:modified>
</cp:coreProperties>
</file>